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679C0" w14:textId="1318C332" w:rsidR="007F0838" w:rsidRDefault="007F0838" w:rsidP="00EC2CB4">
      <w:pPr>
        <w:spacing w:line="360" w:lineRule="auto"/>
        <w:jc w:val="center"/>
        <w:rPr>
          <w:rFonts w:ascii="Times New Roman" w:eastAsia="Times New Roman" w:hAnsi="Times New Roman" w:cs="Times New Roman"/>
          <w:b/>
          <w:bCs/>
          <w:sz w:val="28"/>
          <w:szCs w:val="28"/>
        </w:rPr>
      </w:pPr>
      <w:r w:rsidRPr="00EC2CB4">
        <w:rPr>
          <w:rFonts w:ascii="Times New Roman" w:eastAsia="Times New Roman" w:hAnsi="Times New Roman" w:cs="Times New Roman"/>
          <w:b/>
          <w:bCs/>
          <w:sz w:val="28"/>
          <w:szCs w:val="28"/>
        </w:rPr>
        <w:t xml:space="preserve">POTENTIAL INVESTIGATIONS ON CORRELATION BETWEEN LOCAL STRUCTURAL AND SUPERCONDUCTING PROPERTIES OF </w:t>
      </w:r>
      <w:r w:rsidR="00884F08">
        <w:rPr>
          <w:rFonts w:ascii="Times New Roman" w:eastAsia="Times New Roman" w:hAnsi="Times New Roman" w:cs="Times New Roman"/>
          <w:b/>
          <w:bCs/>
          <w:sz w:val="28"/>
          <w:szCs w:val="28"/>
        </w:rPr>
        <w:t>MgB</w:t>
      </w:r>
      <w:r w:rsidR="00884F08" w:rsidRPr="00884F08">
        <w:rPr>
          <w:rFonts w:ascii="Times New Roman" w:eastAsia="Times New Roman" w:hAnsi="Times New Roman" w:cs="Times New Roman"/>
          <w:b/>
          <w:bCs/>
          <w:sz w:val="28"/>
          <w:szCs w:val="28"/>
          <w:vertAlign w:val="subscript"/>
        </w:rPr>
        <w:t>2</w:t>
      </w:r>
      <w:r w:rsidRPr="00EC2CB4">
        <w:rPr>
          <w:rFonts w:ascii="Times New Roman" w:eastAsia="Times New Roman" w:hAnsi="Times New Roman" w:cs="Times New Roman"/>
          <w:b/>
          <w:bCs/>
          <w:sz w:val="28"/>
          <w:szCs w:val="28"/>
        </w:rPr>
        <w:t xml:space="preserve"> SUPERCONDUCTORS</w:t>
      </w:r>
    </w:p>
    <w:p w14:paraId="5597895B" w14:textId="0B57882F" w:rsidR="00196F4F" w:rsidRPr="00196F4F" w:rsidRDefault="00A72798" w:rsidP="0088613F">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Assoc. Prof. </w:t>
      </w:r>
      <w:r w:rsidR="00196F4F" w:rsidRPr="00196F4F">
        <w:rPr>
          <w:rFonts w:ascii="Times New Roman" w:eastAsia="Times New Roman" w:hAnsi="Times New Roman" w:cs="Times New Roman"/>
          <w:sz w:val="26"/>
          <w:szCs w:val="26"/>
        </w:rPr>
        <w:t>Duc H. T</w:t>
      </w:r>
      <w:r>
        <w:rPr>
          <w:rFonts w:ascii="Times New Roman" w:eastAsia="Times New Roman" w:hAnsi="Times New Roman" w:cs="Times New Roman"/>
          <w:sz w:val="26"/>
          <w:szCs w:val="26"/>
        </w:rPr>
        <w:t>RAN</w:t>
      </w:r>
    </w:p>
    <w:p w14:paraId="35EB012B" w14:textId="71C319B2" w:rsidR="00196F4F" w:rsidRDefault="00196F4F" w:rsidP="0088613F">
      <w:pPr>
        <w:spacing w:line="240" w:lineRule="auto"/>
        <w:jc w:val="center"/>
        <w:rPr>
          <w:rFonts w:ascii="Times New Roman" w:eastAsia="Times New Roman" w:hAnsi="Times New Roman" w:cs="Times New Roman"/>
          <w:sz w:val="26"/>
          <w:szCs w:val="26"/>
        </w:rPr>
      </w:pPr>
      <w:r w:rsidRPr="00196F4F">
        <w:rPr>
          <w:rFonts w:ascii="Times New Roman" w:eastAsia="Times New Roman" w:hAnsi="Times New Roman" w:cs="Times New Roman"/>
          <w:sz w:val="26"/>
          <w:szCs w:val="26"/>
        </w:rPr>
        <w:t>Faculty of Physics, Vietnam National University</w:t>
      </w:r>
      <w:r w:rsidR="00A72798">
        <w:rPr>
          <w:rFonts w:ascii="Times New Roman" w:eastAsia="Times New Roman" w:hAnsi="Times New Roman" w:cs="Times New Roman"/>
          <w:sz w:val="26"/>
          <w:szCs w:val="26"/>
        </w:rPr>
        <w:t>, Hanoi</w:t>
      </w:r>
      <w:r w:rsidRPr="00196F4F">
        <w:rPr>
          <w:rFonts w:ascii="Times New Roman" w:eastAsia="Times New Roman" w:hAnsi="Times New Roman" w:cs="Times New Roman"/>
          <w:sz w:val="26"/>
          <w:szCs w:val="26"/>
        </w:rPr>
        <w:t xml:space="preserve"> – University of Science</w:t>
      </w:r>
    </w:p>
    <w:p w14:paraId="5D3894D6" w14:textId="77777777" w:rsidR="009805B5" w:rsidRDefault="009805B5" w:rsidP="0088613F">
      <w:pPr>
        <w:spacing w:line="240" w:lineRule="auto"/>
        <w:jc w:val="center"/>
        <w:rPr>
          <w:rFonts w:ascii="Times New Roman" w:eastAsia="Times New Roman" w:hAnsi="Times New Roman" w:cs="Times New Roman"/>
          <w:sz w:val="26"/>
          <w:szCs w:val="26"/>
        </w:rPr>
      </w:pPr>
    </w:p>
    <w:p w14:paraId="4B389CEC" w14:textId="64B00B9D" w:rsidR="0088613F" w:rsidRPr="00196F4F" w:rsidRDefault="0088613F" w:rsidP="0088613F">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Abstract</w:t>
      </w:r>
    </w:p>
    <w:p w14:paraId="738F6D65" w14:textId="380500D9" w:rsidR="001F3507" w:rsidRPr="00A72798" w:rsidRDefault="001F3507">
      <w:pPr>
        <w:spacing w:line="360" w:lineRule="auto"/>
        <w:jc w:val="both"/>
        <w:rPr>
          <w:rFonts w:ascii="Times New Roman" w:eastAsia="Times New Roman" w:hAnsi="Times New Roman" w:cs="Times New Roman"/>
          <w:sz w:val="24"/>
          <w:szCs w:val="26"/>
        </w:rPr>
      </w:pPr>
      <w:r w:rsidRPr="00A72798">
        <w:rPr>
          <w:rFonts w:ascii="Times New Roman" w:eastAsia="Times New Roman" w:hAnsi="Times New Roman" w:cs="Times New Roman"/>
          <w:sz w:val="24"/>
          <w:szCs w:val="26"/>
        </w:rPr>
        <w:t xml:space="preserve">The effect of non-magnetic and magnetic </w:t>
      </w:r>
      <w:r w:rsidR="0045206D" w:rsidRPr="00A72798">
        <w:rPr>
          <w:rFonts w:ascii="Times New Roman" w:eastAsia="Times New Roman" w:hAnsi="Times New Roman" w:cs="Times New Roman"/>
          <w:sz w:val="24"/>
          <w:szCs w:val="26"/>
        </w:rPr>
        <w:t>artificial pinning centers (APCs)</w:t>
      </w:r>
      <w:r w:rsidRPr="00A72798">
        <w:rPr>
          <w:rFonts w:ascii="Times New Roman" w:eastAsia="Times New Roman" w:hAnsi="Times New Roman" w:cs="Times New Roman"/>
          <w:sz w:val="24"/>
          <w:szCs w:val="26"/>
        </w:rPr>
        <w:t xml:space="preserve"> on the crystal structure and flux-pinning properties of </w:t>
      </w:r>
      <w:r w:rsidR="0045206D" w:rsidRPr="00A72798">
        <w:rPr>
          <w:rFonts w:ascii="Times New Roman" w:eastAsia="Times New Roman" w:hAnsi="Times New Roman" w:cs="Times New Roman"/>
          <w:sz w:val="24"/>
          <w:szCs w:val="26"/>
        </w:rPr>
        <w:t>some type-II superconductors</w:t>
      </w:r>
      <w:r w:rsidRPr="00A72798">
        <w:rPr>
          <w:rFonts w:ascii="Times New Roman" w:eastAsia="Times New Roman" w:hAnsi="Times New Roman" w:cs="Times New Roman"/>
          <w:sz w:val="24"/>
          <w:szCs w:val="26"/>
        </w:rPr>
        <w:t xml:space="preserve"> was investigated. Hybrid physicochemical vapor deposition technique was used to fabricate ~400 nm-thick MgB2 films. The irradiation processes of different ions consisting of Sn, Ni, Nb were performed with an energy from 1 MeV and an ion dose ranging from 3E13 ions/cm</w:t>
      </w:r>
      <w:r w:rsidRPr="00A72798">
        <w:rPr>
          <w:rFonts w:ascii="Times New Roman" w:eastAsia="Times New Roman" w:hAnsi="Times New Roman" w:cs="Times New Roman"/>
          <w:sz w:val="24"/>
          <w:szCs w:val="26"/>
          <w:vertAlign w:val="superscript"/>
        </w:rPr>
        <w:t>2</w:t>
      </w:r>
      <w:r w:rsidRPr="00A72798">
        <w:rPr>
          <w:rFonts w:ascii="Times New Roman" w:eastAsia="Times New Roman" w:hAnsi="Times New Roman" w:cs="Times New Roman"/>
          <w:sz w:val="24"/>
          <w:szCs w:val="26"/>
        </w:rPr>
        <w:t xml:space="preserve"> to 9E13 ions/cm</w:t>
      </w:r>
      <w:r w:rsidRPr="00A72798">
        <w:rPr>
          <w:rFonts w:ascii="Times New Roman" w:eastAsia="Times New Roman" w:hAnsi="Times New Roman" w:cs="Times New Roman"/>
          <w:sz w:val="24"/>
          <w:szCs w:val="26"/>
          <w:vertAlign w:val="superscript"/>
        </w:rPr>
        <w:t>2</w:t>
      </w:r>
      <w:r w:rsidRPr="00A72798">
        <w:rPr>
          <w:rFonts w:ascii="Times New Roman" w:eastAsia="Times New Roman" w:hAnsi="Times New Roman" w:cs="Times New Roman"/>
          <w:sz w:val="24"/>
          <w:szCs w:val="26"/>
        </w:rPr>
        <w:t>.</w:t>
      </w:r>
      <w:r w:rsidR="00BA1A99" w:rsidRPr="00A72798">
        <w:rPr>
          <w:rFonts w:ascii="Times New Roman" w:eastAsia="Times New Roman" w:hAnsi="Times New Roman" w:cs="Times New Roman"/>
          <w:sz w:val="24"/>
          <w:szCs w:val="26"/>
        </w:rPr>
        <w:t xml:space="preserve"> </w:t>
      </w:r>
      <w:r w:rsidRPr="00A72798">
        <w:rPr>
          <w:rFonts w:ascii="Times New Roman" w:eastAsia="Times New Roman" w:hAnsi="Times New Roman" w:cs="Times New Roman"/>
          <w:sz w:val="24"/>
          <w:szCs w:val="26"/>
        </w:rPr>
        <w:t>To prove the possible variation in crystal structure of the MgB2 films, the X-ray diffraction (XRD), X-ray absorption (XAS) and Raman measurements were applied. The XRD results showed that all fabricated MgB2 films were highly c-axis oriented, and the c-axis lattice constant slightly increased with increased the Sn, Ni and Nb-ion doses.</w:t>
      </w:r>
      <w:r w:rsidR="00BA1A99" w:rsidRPr="00A72798">
        <w:rPr>
          <w:rFonts w:ascii="Times New Roman" w:eastAsia="Times New Roman" w:hAnsi="Times New Roman" w:cs="Times New Roman"/>
          <w:sz w:val="24"/>
          <w:szCs w:val="26"/>
        </w:rPr>
        <w:t xml:space="preserve"> The XAS data revealed the extension of 1st nearest neighbor (1NN) Mg–B and 2NN Mg–Mg shells. Raman analyses provided decreased electron–phonon coupling. These results can provide evidence for the formation of point-like defects and lattice disorders caused by Sn, Ni and Nb-ion irradiation.</w:t>
      </w:r>
      <w:r w:rsidRPr="00A72798">
        <w:rPr>
          <w:rFonts w:ascii="Times New Roman" w:eastAsia="Times New Roman" w:hAnsi="Times New Roman" w:cs="Times New Roman"/>
          <w:sz w:val="24"/>
          <w:szCs w:val="26"/>
        </w:rPr>
        <w:t xml:space="preserve"> The critical temperature (T</w:t>
      </w:r>
      <w:r w:rsidRPr="00A72798">
        <w:rPr>
          <w:rFonts w:ascii="Times New Roman" w:eastAsia="Times New Roman" w:hAnsi="Times New Roman" w:cs="Times New Roman"/>
          <w:sz w:val="24"/>
          <w:szCs w:val="26"/>
          <w:vertAlign w:val="subscript"/>
        </w:rPr>
        <w:t>c</w:t>
      </w:r>
      <w:r w:rsidRPr="00A72798">
        <w:rPr>
          <w:rFonts w:ascii="Times New Roman" w:eastAsia="Times New Roman" w:hAnsi="Times New Roman" w:cs="Times New Roman"/>
          <w:sz w:val="24"/>
          <w:szCs w:val="26"/>
        </w:rPr>
        <w:t>) determined from the magnetization versus temperature and resistivity versus temperature curves was found to decrease with increased Sn, Ni and Nb-ion dose. For the application purpose, the critical current density (</w:t>
      </w:r>
      <w:proofErr w:type="spellStart"/>
      <w:r w:rsidRPr="00A72798">
        <w:rPr>
          <w:rFonts w:ascii="Times New Roman" w:eastAsia="Times New Roman" w:hAnsi="Times New Roman" w:cs="Times New Roman"/>
          <w:sz w:val="24"/>
          <w:szCs w:val="26"/>
        </w:rPr>
        <w:t>J</w:t>
      </w:r>
      <w:r w:rsidRPr="00A72798">
        <w:rPr>
          <w:rFonts w:ascii="Times New Roman" w:eastAsia="Times New Roman" w:hAnsi="Times New Roman" w:cs="Times New Roman"/>
          <w:sz w:val="24"/>
          <w:szCs w:val="26"/>
          <w:vertAlign w:val="subscript"/>
        </w:rPr>
        <w:t>c</w:t>
      </w:r>
      <w:proofErr w:type="spellEnd"/>
      <w:r w:rsidRPr="00A72798">
        <w:rPr>
          <w:rFonts w:ascii="Times New Roman" w:eastAsia="Times New Roman" w:hAnsi="Times New Roman" w:cs="Times New Roman"/>
          <w:sz w:val="24"/>
          <w:szCs w:val="26"/>
        </w:rPr>
        <w:t>) and upper critical field (H</w:t>
      </w:r>
      <w:r w:rsidRPr="00A72798">
        <w:rPr>
          <w:rFonts w:ascii="Times New Roman" w:eastAsia="Times New Roman" w:hAnsi="Times New Roman" w:cs="Times New Roman"/>
          <w:sz w:val="24"/>
          <w:szCs w:val="26"/>
          <w:vertAlign w:val="subscript"/>
        </w:rPr>
        <w:t>c2</w:t>
      </w:r>
      <w:r w:rsidRPr="00A72798">
        <w:rPr>
          <w:rFonts w:ascii="Times New Roman" w:eastAsia="Times New Roman" w:hAnsi="Times New Roman" w:cs="Times New Roman"/>
          <w:sz w:val="24"/>
          <w:szCs w:val="26"/>
        </w:rPr>
        <w:t xml:space="preserve">) were investigated. </w:t>
      </w:r>
      <w:proofErr w:type="spellStart"/>
      <w:r w:rsidRPr="00A72798">
        <w:rPr>
          <w:rFonts w:ascii="Times New Roman" w:eastAsia="Times New Roman" w:hAnsi="Times New Roman" w:cs="Times New Roman"/>
          <w:sz w:val="24"/>
          <w:szCs w:val="26"/>
        </w:rPr>
        <w:t>J</w:t>
      </w:r>
      <w:r w:rsidRPr="00A72798">
        <w:rPr>
          <w:rFonts w:ascii="Times New Roman" w:eastAsia="Times New Roman" w:hAnsi="Times New Roman" w:cs="Times New Roman"/>
          <w:sz w:val="24"/>
          <w:szCs w:val="26"/>
          <w:vertAlign w:val="subscript"/>
        </w:rPr>
        <w:t>c</w:t>
      </w:r>
      <w:proofErr w:type="spellEnd"/>
      <w:r w:rsidRPr="00A72798">
        <w:rPr>
          <w:rFonts w:ascii="Times New Roman" w:eastAsia="Times New Roman" w:hAnsi="Times New Roman" w:cs="Times New Roman"/>
          <w:sz w:val="24"/>
          <w:szCs w:val="26"/>
        </w:rPr>
        <w:t xml:space="preserve"> was increased for the Sn, Ni and Nb-irradiated MgB</w:t>
      </w:r>
      <w:r w:rsidRPr="00A72798">
        <w:rPr>
          <w:rFonts w:ascii="Times New Roman" w:eastAsia="Times New Roman" w:hAnsi="Times New Roman" w:cs="Times New Roman"/>
          <w:sz w:val="24"/>
          <w:szCs w:val="26"/>
          <w:vertAlign w:val="subscript"/>
        </w:rPr>
        <w:t>2</w:t>
      </w:r>
      <w:r w:rsidRPr="00A72798">
        <w:rPr>
          <w:rFonts w:ascii="Times New Roman" w:eastAsia="Times New Roman" w:hAnsi="Times New Roman" w:cs="Times New Roman"/>
          <w:sz w:val="24"/>
          <w:szCs w:val="26"/>
        </w:rPr>
        <w:t xml:space="preserve"> films at low ion doses, and the maximum </w:t>
      </w:r>
      <w:proofErr w:type="spellStart"/>
      <w:r w:rsidRPr="00A72798">
        <w:rPr>
          <w:rFonts w:ascii="Times New Roman" w:eastAsia="Times New Roman" w:hAnsi="Times New Roman" w:cs="Times New Roman"/>
          <w:sz w:val="24"/>
          <w:szCs w:val="26"/>
        </w:rPr>
        <w:t>Jc</w:t>
      </w:r>
      <w:proofErr w:type="spellEnd"/>
      <w:r w:rsidRPr="00A72798">
        <w:rPr>
          <w:rFonts w:ascii="Times New Roman" w:eastAsia="Times New Roman" w:hAnsi="Times New Roman" w:cs="Times New Roman"/>
          <w:sz w:val="24"/>
          <w:szCs w:val="26"/>
        </w:rPr>
        <w:t xml:space="preserve"> was obtained for the proper using of ion dose. The upper critical field </w:t>
      </w:r>
      <w:r w:rsidR="00CD63CC" w:rsidRPr="00A72798">
        <w:rPr>
          <w:rFonts w:ascii="Times New Roman" w:eastAsia="Times New Roman" w:hAnsi="Times New Roman" w:cs="Times New Roman"/>
          <w:sz w:val="24"/>
          <w:szCs w:val="26"/>
        </w:rPr>
        <w:t>(H</w:t>
      </w:r>
      <w:r w:rsidR="00CD63CC" w:rsidRPr="00A72798">
        <w:rPr>
          <w:rFonts w:ascii="Times New Roman" w:eastAsia="Times New Roman" w:hAnsi="Times New Roman" w:cs="Times New Roman"/>
          <w:sz w:val="24"/>
          <w:szCs w:val="26"/>
          <w:vertAlign w:val="subscript"/>
        </w:rPr>
        <w:t>c2</w:t>
      </w:r>
      <w:r w:rsidR="00CD63CC" w:rsidRPr="00A72798">
        <w:rPr>
          <w:rFonts w:ascii="Times New Roman" w:eastAsia="Times New Roman" w:hAnsi="Times New Roman" w:cs="Times New Roman"/>
          <w:sz w:val="24"/>
          <w:szCs w:val="26"/>
        </w:rPr>
        <w:t xml:space="preserve">) </w:t>
      </w:r>
      <w:r w:rsidRPr="00A72798">
        <w:rPr>
          <w:rFonts w:ascii="Times New Roman" w:eastAsia="Times New Roman" w:hAnsi="Times New Roman" w:cs="Times New Roman"/>
          <w:sz w:val="24"/>
          <w:szCs w:val="26"/>
        </w:rPr>
        <w:t xml:space="preserve">deduced by using two-band Ginzburg–Landau (GL) hypothesis was also found to </w:t>
      </w:r>
      <w:r w:rsidR="00CD63CC" w:rsidRPr="00A72798">
        <w:rPr>
          <w:rFonts w:ascii="Times New Roman" w:eastAsia="Times New Roman" w:hAnsi="Times New Roman" w:cs="Times New Roman"/>
          <w:sz w:val="24"/>
          <w:szCs w:val="26"/>
        </w:rPr>
        <w:t>increase</w:t>
      </w:r>
      <w:r w:rsidRPr="00A72798">
        <w:rPr>
          <w:rFonts w:ascii="Times New Roman" w:eastAsia="Times New Roman" w:hAnsi="Times New Roman" w:cs="Times New Roman"/>
          <w:sz w:val="24"/>
          <w:szCs w:val="26"/>
        </w:rPr>
        <w:t xml:space="preserve"> for the ion irradiated MgB2 films. The pinning mechanism was found to shift from normal surface to normal point pinning. A possible reason for these phenomena was the existence of point-like defects created by the Sn, Ni and Nb-ion irradiation. More interestingly, the penetration of vortices into the MgB2 films was observed by using the magnetic force measurement (MFM), which obviously indicated the existent of the obtained point-like defects.</w:t>
      </w:r>
    </w:p>
    <w:p w14:paraId="108BCD9B" w14:textId="71AE73C5" w:rsidR="00EC2CB4" w:rsidRPr="00EC2CB4" w:rsidRDefault="00EC2CB4" w:rsidP="00EC2CB4">
      <w:pPr>
        <w:spacing w:line="360" w:lineRule="auto"/>
        <w:jc w:val="both"/>
        <w:rPr>
          <w:rFonts w:ascii="Times New Roman" w:eastAsia="Times New Roman" w:hAnsi="Times New Roman" w:cs="Times New Roman"/>
          <w:b/>
          <w:bCs/>
          <w:sz w:val="26"/>
          <w:szCs w:val="26"/>
        </w:rPr>
      </w:pPr>
      <w:r w:rsidRPr="00EC2CB4">
        <w:rPr>
          <w:rFonts w:ascii="Times New Roman" w:eastAsia="Times New Roman" w:hAnsi="Times New Roman" w:cs="Times New Roman"/>
          <w:b/>
          <w:bCs/>
          <w:sz w:val="26"/>
          <w:szCs w:val="26"/>
        </w:rPr>
        <w:lastRenderedPageBreak/>
        <w:t>BIBLIOGRAPHY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C2CB4" w14:paraId="397561BB" w14:textId="77777777" w:rsidTr="00EC2CB4">
        <w:tc>
          <w:tcPr>
            <w:tcW w:w="4675" w:type="dxa"/>
          </w:tcPr>
          <w:p w14:paraId="64A2232E" w14:textId="77777777" w:rsidR="00EC2CB4" w:rsidRDefault="00EC2CB4" w:rsidP="00EC2CB4">
            <w:pPr>
              <w:rPr>
                <w:rFonts w:ascii="Times New Roman" w:hAnsi="Times New Roman" w:cs="Times New Roman"/>
                <w:sz w:val="28"/>
                <w:szCs w:val="28"/>
              </w:rPr>
            </w:pPr>
          </w:p>
          <w:p w14:paraId="371BCC10" w14:textId="77777777" w:rsidR="00EC2CB4" w:rsidRDefault="00EC2CB4" w:rsidP="00EC2CB4">
            <w:pPr>
              <w:rPr>
                <w:rFonts w:ascii="Times New Roman" w:hAnsi="Times New Roman" w:cs="Times New Roman"/>
                <w:sz w:val="28"/>
                <w:szCs w:val="28"/>
              </w:rPr>
            </w:pPr>
          </w:p>
          <w:p w14:paraId="30E92DCF" w14:textId="77777777" w:rsidR="00EC2CB4" w:rsidRDefault="00EC2CB4" w:rsidP="00EC2CB4">
            <w:pPr>
              <w:rPr>
                <w:rFonts w:ascii="Times New Roman" w:hAnsi="Times New Roman" w:cs="Times New Roman"/>
                <w:sz w:val="28"/>
                <w:szCs w:val="28"/>
              </w:rPr>
            </w:pPr>
          </w:p>
          <w:p w14:paraId="19B6D3BA" w14:textId="77777777" w:rsidR="00EC2CB4" w:rsidRDefault="00EC2CB4" w:rsidP="00EC2CB4">
            <w:pPr>
              <w:rPr>
                <w:rFonts w:ascii="Times New Roman" w:hAnsi="Times New Roman" w:cs="Times New Roman"/>
                <w:sz w:val="28"/>
                <w:szCs w:val="28"/>
              </w:rPr>
            </w:pPr>
          </w:p>
          <w:p w14:paraId="173E2108" w14:textId="77777777" w:rsidR="00EC2CB4" w:rsidRDefault="00EC2CB4" w:rsidP="00EC2CB4">
            <w:pPr>
              <w:rPr>
                <w:rFonts w:ascii="Times New Roman" w:hAnsi="Times New Roman" w:cs="Times New Roman"/>
                <w:sz w:val="28"/>
                <w:szCs w:val="28"/>
              </w:rPr>
            </w:pPr>
          </w:p>
          <w:p w14:paraId="4DACE360" w14:textId="15E542BE" w:rsidR="00EC2CB4" w:rsidRPr="00A72798" w:rsidRDefault="00EC2CB4" w:rsidP="00EC2CB4">
            <w:pPr>
              <w:rPr>
                <w:rFonts w:ascii="Times New Roman" w:hAnsi="Times New Roman" w:cs="Times New Roman"/>
                <w:sz w:val="26"/>
                <w:szCs w:val="26"/>
                <w:lang w:val="fr-FR"/>
              </w:rPr>
            </w:pPr>
            <w:r w:rsidRPr="00A72798">
              <w:rPr>
                <w:rFonts w:ascii="Times New Roman" w:hAnsi="Times New Roman" w:cs="Times New Roman"/>
                <w:sz w:val="26"/>
                <w:szCs w:val="26"/>
                <w:lang w:val="fr-FR"/>
              </w:rPr>
              <w:t>Duc Hai TRAN (</w:t>
            </w:r>
            <w:proofErr w:type="spellStart"/>
            <w:proofErr w:type="gramStart"/>
            <w:r w:rsidRPr="00A72798">
              <w:rPr>
                <w:rFonts w:ascii="Times New Roman" w:hAnsi="Times New Roman" w:cs="Times New Roman"/>
                <w:sz w:val="26"/>
                <w:szCs w:val="26"/>
                <w:lang w:val="fr-FR"/>
              </w:rPr>
              <w:t>Ph.D</w:t>
            </w:r>
            <w:proofErr w:type="spellEnd"/>
            <w:proofErr w:type="gramEnd"/>
            <w:r w:rsidRPr="00A72798">
              <w:rPr>
                <w:rFonts w:ascii="Times New Roman" w:hAnsi="Times New Roman" w:cs="Times New Roman"/>
                <w:sz w:val="26"/>
                <w:szCs w:val="26"/>
                <w:lang w:val="fr-FR"/>
              </w:rPr>
              <w:t>)</w:t>
            </w:r>
          </w:p>
          <w:p w14:paraId="6B9852C9" w14:textId="7C9BCB8A" w:rsidR="00EC2CB4" w:rsidRPr="00EC2CB4" w:rsidRDefault="00EC2CB4" w:rsidP="00EC2CB4">
            <w:pPr>
              <w:rPr>
                <w:rFonts w:ascii="Times New Roman" w:hAnsi="Times New Roman" w:cs="Times New Roman"/>
                <w:sz w:val="26"/>
                <w:szCs w:val="26"/>
              </w:rPr>
            </w:pPr>
            <w:r w:rsidRPr="00EC2CB4">
              <w:rPr>
                <w:rFonts w:ascii="Times New Roman" w:hAnsi="Times New Roman" w:cs="Times New Roman"/>
                <w:sz w:val="26"/>
                <w:szCs w:val="26"/>
              </w:rPr>
              <w:t>Associate Professor,</w:t>
            </w:r>
          </w:p>
          <w:p w14:paraId="38B786E2" w14:textId="558BB47F" w:rsidR="00EC2CB4" w:rsidRPr="00EC2CB4" w:rsidRDefault="00EC2CB4" w:rsidP="00EC2CB4">
            <w:pPr>
              <w:rPr>
                <w:rFonts w:ascii="Times New Roman" w:hAnsi="Times New Roman" w:cs="Times New Roman"/>
                <w:sz w:val="26"/>
                <w:szCs w:val="26"/>
              </w:rPr>
            </w:pPr>
            <w:r w:rsidRPr="00EC2CB4">
              <w:rPr>
                <w:rFonts w:ascii="Times New Roman" w:hAnsi="Times New Roman" w:cs="Times New Roman"/>
                <w:sz w:val="26"/>
                <w:szCs w:val="26"/>
              </w:rPr>
              <w:t xml:space="preserve">Faculty of Physics, </w:t>
            </w:r>
          </w:p>
          <w:p w14:paraId="73BE6590" w14:textId="77777777" w:rsidR="00EC2CB4" w:rsidRPr="00EC2CB4" w:rsidRDefault="00EC2CB4" w:rsidP="00EC2CB4">
            <w:pPr>
              <w:rPr>
                <w:rFonts w:ascii="Times New Roman" w:eastAsia="Times New Roman" w:hAnsi="Times New Roman" w:cs="Times New Roman"/>
                <w:sz w:val="26"/>
                <w:szCs w:val="26"/>
              </w:rPr>
            </w:pPr>
            <w:r w:rsidRPr="00EC2CB4">
              <w:rPr>
                <w:rFonts w:ascii="Times New Roman" w:hAnsi="Times New Roman" w:cs="Times New Roman"/>
                <w:sz w:val="26"/>
                <w:szCs w:val="26"/>
              </w:rPr>
              <w:t>Vietnam National University, Hanoi, Vietnam</w:t>
            </w:r>
          </w:p>
          <w:p w14:paraId="743659A0" w14:textId="77777777" w:rsidR="00EC2CB4" w:rsidRDefault="00EC2CB4" w:rsidP="00EC2CB4">
            <w:pPr>
              <w:rPr>
                <w:sz w:val="24"/>
                <w:szCs w:val="24"/>
              </w:rPr>
            </w:pPr>
          </w:p>
        </w:tc>
        <w:tc>
          <w:tcPr>
            <w:tcW w:w="4675" w:type="dxa"/>
          </w:tcPr>
          <w:p w14:paraId="64194B94" w14:textId="7232466F" w:rsidR="00EC2CB4" w:rsidRDefault="00EC2CB4" w:rsidP="00EC2CB4">
            <w:pPr>
              <w:jc w:val="center"/>
              <w:rPr>
                <w:sz w:val="24"/>
                <w:szCs w:val="24"/>
              </w:rPr>
            </w:pPr>
            <w:r>
              <w:rPr>
                <w:noProof/>
              </w:rPr>
              <w:drawing>
                <wp:inline distT="0" distB="0" distL="0" distR="0" wp14:anchorId="0DC50956" wp14:editId="286A4125">
                  <wp:extent cx="1489075" cy="2029344"/>
                  <wp:effectExtent l="0" t="0" r="0" b="9525"/>
                  <wp:docPr id="109117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0345" cy="2071959"/>
                          </a:xfrm>
                          <a:prstGeom prst="rect">
                            <a:avLst/>
                          </a:prstGeom>
                          <a:noFill/>
                          <a:ln>
                            <a:noFill/>
                          </a:ln>
                        </pic:spPr>
                      </pic:pic>
                    </a:graphicData>
                  </a:graphic>
                </wp:inline>
              </w:drawing>
            </w:r>
          </w:p>
        </w:tc>
      </w:tr>
    </w:tbl>
    <w:p w14:paraId="24A7B81D" w14:textId="77777777" w:rsidR="00EC2CB4" w:rsidRDefault="00EC2CB4" w:rsidP="00EC2CB4">
      <w:pPr>
        <w:spacing w:line="240" w:lineRule="auto"/>
        <w:rPr>
          <w:sz w:val="24"/>
          <w:szCs w:val="24"/>
        </w:rPr>
      </w:pPr>
    </w:p>
    <w:p w14:paraId="7AB68FE9" w14:textId="77777777" w:rsidR="00904E9D" w:rsidRDefault="00904E9D">
      <w:pPr>
        <w:spacing w:line="360" w:lineRule="auto"/>
        <w:jc w:val="both"/>
        <w:rPr>
          <w:rFonts w:ascii="Times New Roman" w:eastAsia="Times New Roman" w:hAnsi="Times New Roman" w:cs="Times New Roman"/>
          <w:sz w:val="26"/>
          <w:szCs w:val="26"/>
        </w:rPr>
      </w:pPr>
    </w:p>
    <w:p w14:paraId="078C37D0" w14:textId="38065087" w:rsidR="00D96B03" w:rsidRPr="00A72798" w:rsidRDefault="00904E9D" w:rsidP="0081221E">
      <w:pPr>
        <w:pBdr>
          <w:top w:val="nil"/>
          <w:left w:val="nil"/>
          <w:bottom w:val="nil"/>
          <w:right w:val="nil"/>
          <w:between w:val="nil"/>
        </w:pBdr>
        <w:spacing w:line="360" w:lineRule="auto"/>
        <w:jc w:val="both"/>
        <w:rPr>
          <w:rFonts w:ascii="Times New Roman" w:eastAsia="Times New Roman" w:hAnsi="Times New Roman" w:cs="Times New Roman"/>
          <w:color w:val="000000"/>
          <w:szCs w:val="24"/>
        </w:rPr>
      </w:pPr>
      <w:r w:rsidRPr="00A72798">
        <w:rPr>
          <w:rFonts w:ascii="Times New Roman" w:eastAsia="Times New Roman" w:hAnsi="Times New Roman" w:cs="Times New Roman"/>
          <w:sz w:val="24"/>
          <w:szCs w:val="26"/>
        </w:rPr>
        <w:t xml:space="preserve">Dr. Duc Hai TRAN got the PhD in Physics from </w:t>
      </w:r>
      <w:proofErr w:type="spellStart"/>
      <w:r w:rsidRPr="00A72798">
        <w:rPr>
          <w:rFonts w:ascii="Times New Roman" w:eastAsia="Times New Roman" w:hAnsi="Times New Roman" w:cs="Times New Roman"/>
          <w:sz w:val="24"/>
          <w:szCs w:val="26"/>
        </w:rPr>
        <w:t>Chungbuk</w:t>
      </w:r>
      <w:proofErr w:type="spellEnd"/>
      <w:r w:rsidRPr="00A72798">
        <w:rPr>
          <w:rFonts w:ascii="Times New Roman" w:eastAsia="Times New Roman" w:hAnsi="Times New Roman" w:cs="Times New Roman"/>
          <w:sz w:val="24"/>
          <w:szCs w:val="26"/>
        </w:rPr>
        <w:t xml:space="preserve"> National University (Korea)</w:t>
      </w:r>
      <w:r w:rsidR="00D96B03" w:rsidRPr="00A72798">
        <w:rPr>
          <w:rFonts w:ascii="Times New Roman" w:eastAsia="Times New Roman" w:hAnsi="Times New Roman" w:cs="Times New Roman"/>
          <w:sz w:val="24"/>
          <w:szCs w:val="26"/>
        </w:rPr>
        <w:t xml:space="preserve">. He was appointed to be Assistant Professor </w:t>
      </w:r>
      <w:r w:rsidRPr="00A72798">
        <w:rPr>
          <w:rFonts w:ascii="Times New Roman" w:eastAsia="Times New Roman" w:hAnsi="Times New Roman" w:cs="Times New Roman"/>
          <w:sz w:val="24"/>
          <w:szCs w:val="26"/>
        </w:rPr>
        <w:t xml:space="preserve">and </w:t>
      </w:r>
      <w:r w:rsidR="00D96B03" w:rsidRPr="00A72798">
        <w:rPr>
          <w:rFonts w:ascii="Times New Roman" w:eastAsia="Times New Roman" w:hAnsi="Times New Roman" w:cs="Times New Roman"/>
          <w:sz w:val="24"/>
          <w:szCs w:val="26"/>
        </w:rPr>
        <w:t>promoted to be</w:t>
      </w:r>
      <w:r w:rsidRPr="00A72798">
        <w:rPr>
          <w:rFonts w:ascii="Times New Roman" w:eastAsia="Times New Roman" w:hAnsi="Times New Roman" w:cs="Times New Roman"/>
          <w:sz w:val="24"/>
          <w:szCs w:val="26"/>
        </w:rPr>
        <w:t xml:space="preserve"> Associate Professor at Faculty of Physics, Vietnam National University – University of Science (Vietnam)</w:t>
      </w:r>
      <w:r w:rsidR="00161C10" w:rsidRPr="00A72798">
        <w:rPr>
          <w:rFonts w:ascii="Times New Roman" w:eastAsia="Times New Roman" w:hAnsi="Times New Roman" w:cs="Times New Roman"/>
          <w:sz w:val="24"/>
          <w:szCs w:val="26"/>
        </w:rPr>
        <w:t xml:space="preserve"> from 2022</w:t>
      </w:r>
      <w:r w:rsidRPr="00A72798">
        <w:rPr>
          <w:rFonts w:ascii="Times New Roman" w:eastAsia="Times New Roman" w:hAnsi="Times New Roman" w:cs="Times New Roman"/>
          <w:sz w:val="24"/>
          <w:szCs w:val="26"/>
        </w:rPr>
        <w:t xml:space="preserve">. Research areas of Dr. Tran have been focused on </w:t>
      </w:r>
      <w:r w:rsidR="0081221E" w:rsidRPr="00A72798">
        <w:rPr>
          <w:rFonts w:ascii="Times New Roman" w:eastAsia="Times New Roman" w:hAnsi="Times New Roman" w:cs="Times New Roman"/>
          <w:sz w:val="24"/>
          <w:szCs w:val="26"/>
        </w:rPr>
        <w:t>f</w:t>
      </w:r>
      <w:r w:rsidRPr="00A72798">
        <w:rPr>
          <w:rFonts w:ascii="Times New Roman" w:eastAsia="Times New Roman" w:hAnsi="Times New Roman" w:cs="Times New Roman"/>
          <w:sz w:val="24"/>
          <w:szCs w:val="26"/>
        </w:rPr>
        <w:t>abrication of high-temperature superconducting materials</w:t>
      </w:r>
      <w:r w:rsidR="0081221E" w:rsidRPr="00A72798">
        <w:rPr>
          <w:rFonts w:ascii="Times New Roman" w:eastAsia="Times New Roman" w:hAnsi="Times New Roman" w:cs="Times New Roman"/>
          <w:sz w:val="24"/>
          <w:szCs w:val="26"/>
        </w:rPr>
        <w:t xml:space="preserve"> (MgB2, YBCO, BSCCO…)</w:t>
      </w:r>
      <w:r w:rsidRPr="00A72798">
        <w:rPr>
          <w:rFonts w:ascii="Times New Roman" w:eastAsia="Times New Roman" w:hAnsi="Times New Roman" w:cs="Times New Roman"/>
          <w:sz w:val="24"/>
          <w:szCs w:val="26"/>
        </w:rPr>
        <w:t>, coated conductors/cables and electronic devices, and functional materials; vortex dynamics in high temperature superconductors; synchrotron radiation and applications. He has been published ~ 50 peer reviewed journal a</w:t>
      </w:r>
      <w:bookmarkStart w:id="0" w:name="_GoBack"/>
      <w:bookmarkEnd w:id="0"/>
      <w:r w:rsidRPr="00A72798">
        <w:rPr>
          <w:rFonts w:ascii="Times New Roman" w:eastAsia="Times New Roman" w:hAnsi="Times New Roman" w:cs="Times New Roman"/>
          <w:sz w:val="24"/>
          <w:szCs w:val="26"/>
        </w:rPr>
        <w:t xml:space="preserve">rticles. He has also served as reviewers for journals such as J. Alloy. </w:t>
      </w:r>
      <w:proofErr w:type="spellStart"/>
      <w:r w:rsidRPr="00A72798">
        <w:rPr>
          <w:rFonts w:ascii="Times New Roman" w:eastAsia="Times New Roman" w:hAnsi="Times New Roman" w:cs="Times New Roman"/>
          <w:sz w:val="24"/>
          <w:szCs w:val="26"/>
        </w:rPr>
        <w:t>Compd</w:t>
      </w:r>
      <w:proofErr w:type="spellEnd"/>
      <w:r w:rsidRPr="00A72798">
        <w:rPr>
          <w:rFonts w:ascii="Times New Roman" w:eastAsia="Times New Roman" w:hAnsi="Times New Roman" w:cs="Times New Roman"/>
          <w:sz w:val="24"/>
          <w:szCs w:val="26"/>
        </w:rPr>
        <w:t xml:space="preserve">, Ceramics International, Superconductivity, </w:t>
      </w:r>
      <w:r w:rsidR="00D96B03" w:rsidRPr="00A72798">
        <w:rPr>
          <w:rFonts w:ascii="Times New Roman" w:eastAsia="Times New Roman" w:hAnsi="Times New Roman" w:cs="Times New Roman"/>
          <w:sz w:val="24"/>
          <w:szCs w:val="26"/>
        </w:rPr>
        <w:t xml:space="preserve">J. Appl. Physics, </w:t>
      </w:r>
      <w:proofErr w:type="spellStart"/>
      <w:r w:rsidR="00D96B03" w:rsidRPr="00A72798">
        <w:rPr>
          <w:rFonts w:ascii="Times New Roman" w:eastAsia="Times New Roman" w:hAnsi="Times New Roman" w:cs="Times New Roman"/>
          <w:sz w:val="24"/>
          <w:szCs w:val="26"/>
        </w:rPr>
        <w:t>Supercond</w:t>
      </w:r>
      <w:proofErr w:type="spellEnd"/>
      <w:r w:rsidR="00D96B03" w:rsidRPr="00A72798">
        <w:rPr>
          <w:rFonts w:ascii="Times New Roman" w:eastAsia="Times New Roman" w:hAnsi="Times New Roman" w:cs="Times New Roman"/>
          <w:sz w:val="24"/>
          <w:szCs w:val="26"/>
        </w:rPr>
        <w:t>. Sci. Technol… He has been member of Vietnam Physical Society, Member of Executive Committee of Vietnam Magnetic Society.</w:t>
      </w:r>
      <w:r w:rsidR="00D96B03" w:rsidRPr="00A72798">
        <w:rPr>
          <w:rFonts w:ascii="Times New Roman" w:eastAsia="Times New Roman" w:hAnsi="Times New Roman" w:cs="Times New Roman"/>
          <w:color w:val="000000"/>
          <w:szCs w:val="24"/>
        </w:rPr>
        <w:t xml:space="preserve">  </w:t>
      </w:r>
    </w:p>
    <w:p w14:paraId="7D1CC80F" w14:textId="2945DAA4" w:rsidR="00904E9D" w:rsidRDefault="00904E9D" w:rsidP="00904E9D">
      <w:pPr>
        <w:pBdr>
          <w:top w:val="nil"/>
          <w:left w:val="nil"/>
          <w:bottom w:val="nil"/>
          <w:right w:val="nil"/>
          <w:between w:val="nil"/>
        </w:pBdr>
        <w:spacing w:after="0" w:line="360" w:lineRule="auto"/>
        <w:jc w:val="both"/>
        <w:rPr>
          <w:rFonts w:ascii="Times New Roman" w:eastAsia="Times New Roman" w:hAnsi="Times New Roman" w:cs="Times New Roman"/>
          <w:sz w:val="26"/>
          <w:szCs w:val="26"/>
        </w:rPr>
      </w:pPr>
    </w:p>
    <w:sectPr w:rsidR="00904E9D">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31AD3" w14:textId="77777777" w:rsidR="009E60FD" w:rsidRDefault="009E60FD">
      <w:pPr>
        <w:spacing w:after="0" w:line="240" w:lineRule="auto"/>
      </w:pPr>
      <w:r>
        <w:separator/>
      </w:r>
    </w:p>
  </w:endnote>
  <w:endnote w:type="continuationSeparator" w:id="0">
    <w:p w14:paraId="716A1A07" w14:textId="77777777" w:rsidR="009E60FD" w:rsidRDefault="009E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6522472-3CB8-4538-9FFF-D2B09A919F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AAE9FD4-8868-4BDE-A64B-813EE0939768}"/>
    <w:embedBold r:id="rId3" w:fontKey="{6DD96129-E6A1-402D-87A8-E0BEB046F34C}"/>
  </w:font>
  <w:font w:name="CharisSIL">
    <w:altName w:val="Malgun Gothic"/>
    <w:panose1 w:val="00000000000000000000"/>
    <w:charset w:val="81"/>
    <w:family w:val="auto"/>
    <w:notTrueType/>
    <w:pitch w:val="default"/>
    <w:sig w:usb0="00000003" w:usb1="09060000" w:usb2="00000010" w:usb3="00000000" w:csb0="00080001" w:csb1="00000000"/>
  </w:font>
  <w:font w:name="Tahoma">
    <w:panose1 w:val="020B0604030504040204"/>
    <w:charset w:val="00"/>
    <w:family w:val="swiss"/>
    <w:pitch w:val="variable"/>
    <w:sig w:usb0="E1002EFF" w:usb1="C000605B" w:usb2="00000029" w:usb3="00000000" w:csb0="000101FF" w:csb1="00000000"/>
    <w:embedRegular r:id="rId4" w:fontKey="{4F573B9E-4772-4E4D-BD1C-7DE0AD174F2B}"/>
  </w:font>
  <w:font w:name="Georgia">
    <w:panose1 w:val="02040502050405020303"/>
    <w:charset w:val="00"/>
    <w:family w:val="roman"/>
    <w:pitch w:val="variable"/>
    <w:sig w:usb0="00000287" w:usb1="00000000" w:usb2="00000000" w:usb3="00000000" w:csb0="0000009F" w:csb1="00000000"/>
    <w:embedRegular r:id="rId5" w:fontKey="{BD2C7581-44A7-4569-B7CB-1AD6F23E8478}"/>
    <w:embedItalic r:id="rId6" w:fontKey="{D952430D-5533-483F-BF92-DF0A44DE679E}"/>
  </w:font>
  <w:font w:name="Cambria">
    <w:panose1 w:val="02040503050406030204"/>
    <w:charset w:val="00"/>
    <w:family w:val="roman"/>
    <w:pitch w:val="variable"/>
    <w:sig w:usb0="E00006FF" w:usb1="420024FF" w:usb2="02000000" w:usb3="00000000" w:csb0="0000019F" w:csb1="00000000"/>
    <w:embedRegular r:id="rId7" w:fontKey="{6B302DF1-AD60-4290-A195-1D3098A3F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F824" w14:textId="77777777" w:rsidR="00FF019B" w:rsidRDefault="009E60F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A1B7F">
      <w:rPr>
        <w:noProof/>
        <w:color w:val="000000"/>
      </w:rPr>
      <w:t>1</w:t>
    </w:r>
    <w:r>
      <w:rPr>
        <w:color w:val="000000"/>
      </w:rPr>
      <w:fldChar w:fldCharType="end"/>
    </w:r>
  </w:p>
  <w:p w14:paraId="5EAB6796" w14:textId="77777777" w:rsidR="00FF019B" w:rsidRDefault="00FF019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44495" w14:textId="77777777" w:rsidR="009E60FD" w:rsidRDefault="009E60FD">
      <w:pPr>
        <w:spacing w:after="0" w:line="240" w:lineRule="auto"/>
      </w:pPr>
      <w:r>
        <w:separator/>
      </w:r>
    </w:p>
  </w:footnote>
  <w:footnote w:type="continuationSeparator" w:id="0">
    <w:p w14:paraId="2892E85C" w14:textId="77777777" w:rsidR="009E60FD" w:rsidRDefault="009E6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84FCB"/>
    <w:multiLevelType w:val="multilevel"/>
    <w:tmpl w:val="B1B042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EF5578E"/>
    <w:multiLevelType w:val="hybridMultilevel"/>
    <w:tmpl w:val="EE6C2AAC"/>
    <w:lvl w:ilvl="0" w:tplc="04090001">
      <w:start w:val="20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2009D1"/>
    <w:multiLevelType w:val="multilevel"/>
    <w:tmpl w:val="78780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5B2DE9"/>
    <w:multiLevelType w:val="multilevel"/>
    <w:tmpl w:val="0B146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755B88"/>
    <w:multiLevelType w:val="multilevel"/>
    <w:tmpl w:val="5B203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19B"/>
    <w:rsid w:val="00076B97"/>
    <w:rsid w:val="000A0ED1"/>
    <w:rsid w:val="0011197D"/>
    <w:rsid w:val="00161C10"/>
    <w:rsid w:val="00167C57"/>
    <w:rsid w:val="00196F4F"/>
    <w:rsid w:val="001A5698"/>
    <w:rsid w:val="001F3507"/>
    <w:rsid w:val="00203F91"/>
    <w:rsid w:val="00265067"/>
    <w:rsid w:val="002A0C27"/>
    <w:rsid w:val="0040071D"/>
    <w:rsid w:val="0045206D"/>
    <w:rsid w:val="00495C9B"/>
    <w:rsid w:val="0068537C"/>
    <w:rsid w:val="006973F6"/>
    <w:rsid w:val="00733A70"/>
    <w:rsid w:val="00741B4B"/>
    <w:rsid w:val="007A7832"/>
    <w:rsid w:val="007F04B8"/>
    <w:rsid w:val="007F0838"/>
    <w:rsid w:val="0081221E"/>
    <w:rsid w:val="0082273B"/>
    <w:rsid w:val="008846CD"/>
    <w:rsid w:val="00884F08"/>
    <w:rsid w:val="0088613F"/>
    <w:rsid w:val="008A1B7F"/>
    <w:rsid w:val="008A2D5A"/>
    <w:rsid w:val="00904E9D"/>
    <w:rsid w:val="009560E0"/>
    <w:rsid w:val="009805B5"/>
    <w:rsid w:val="009A1B69"/>
    <w:rsid w:val="009E60FD"/>
    <w:rsid w:val="00A02964"/>
    <w:rsid w:val="00A27C84"/>
    <w:rsid w:val="00A52AAE"/>
    <w:rsid w:val="00A72798"/>
    <w:rsid w:val="00AD3CF6"/>
    <w:rsid w:val="00BA1A99"/>
    <w:rsid w:val="00BD6879"/>
    <w:rsid w:val="00CD1497"/>
    <w:rsid w:val="00CD63CC"/>
    <w:rsid w:val="00D96B03"/>
    <w:rsid w:val="00EA70BD"/>
    <w:rsid w:val="00EC2CB4"/>
    <w:rsid w:val="00F322A7"/>
    <w:rsid w:val="00F61E01"/>
    <w:rsid w:val="00FF0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E913"/>
  <w15:docId w15:val="{F798D84A-B0E2-4274-9A77-720A39D8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764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basedOn w:val="Policepardfaut"/>
    <w:uiPriority w:val="99"/>
    <w:unhideWhenUsed/>
    <w:rsid w:val="00904766"/>
    <w:rPr>
      <w:color w:val="0000FF" w:themeColor="hyperlink"/>
      <w:u w:val="single"/>
    </w:rPr>
  </w:style>
  <w:style w:type="paragraph" w:styleId="En-tte">
    <w:name w:val="header"/>
    <w:basedOn w:val="Normal"/>
    <w:link w:val="En-tteCar"/>
    <w:uiPriority w:val="99"/>
    <w:semiHidden/>
    <w:unhideWhenUsed/>
    <w:rsid w:val="00094437"/>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094437"/>
  </w:style>
  <w:style w:type="paragraph" w:styleId="Pieddepage">
    <w:name w:val="footer"/>
    <w:basedOn w:val="Normal"/>
    <w:link w:val="PieddepageCar"/>
    <w:uiPriority w:val="99"/>
    <w:unhideWhenUsed/>
    <w:rsid w:val="000944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94437"/>
  </w:style>
  <w:style w:type="paragraph" w:styleId="Paragraphedeliste">
    <w:name w:val="List Paragraph"/>
    <w:basedOn w:val="Normal"/>
    <w:uiPriority w:val="34"/>
    <w:qFormat/>
    <w:rsid w:val="00AA01C6"/>
    <w:pPr>
      <w:ind w:left="720"/>
      <w:contextualSpacing/>
    </w:pPr>
  </w:style>
  <w:style w:type="character" w:customStyle="1" w:styleId="Titre1Car">
    <w:name w:val="Titre 1 Car"/>
    <w:basedOn w:val="Policepardfaut"/>
    <w:link w:val="Titre1"/>
    <w:uiPriority w:val="9"/>
    <w:rsid w:val="0077649F"/>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77649F"/>
    <w:rPr>
      <w:i/>
      <w:iCs/>
    </w:rPr>
  </w:style>
  <w:style w:type="character" w:customStyle="1" w:styleId="apple-converted-space">
    <w:name w:val="apple-converted-space"/>
    <w:basedOn w:val="Policepardfaut"/>
    <w:rsid w:val="0077649F"/>
  </w:style>
  <w:style w:type="paragraph" w:customStyle="1" w:styleId="Default">
    <w:name w:val="Default"/>
    <w:rsid w:val="001B11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rsid w:val="001D3B87"/>
    <w:rPr>
      <w:rFonts w:ascii="CharisSIL" w:hAnsi="CharisSIL" w:hint="default"/>
      <w:b w:val="0"/>
      <w:bCs w:val="0"/>
      <w:i w:val="0"/>
      <w:iCs w:val="0"/>
      <w:color w:val="000000"/>
      <w:sz w:val="22"/>
      <w:szCs w:val="22"/>
    </w:rPr>
  </w:style>
  <w:style w:type="paragraph" w:styleId="Textedebulles">
    <w:name w:val="Balloon Text"/>
    <w:basedOn w:val="Normal"/>
    <w:link w:val="TextedebullesCar"/>
    <w:uiPriority w:val="99"/>
    <w:semiHidden/>
    <w:unhideWhenUsed/>
    <w:rsid w:val="004A75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752A"/>
    <w:rPr>
      <w:rFonts w:ascii="Tahoma" w:hAnsi="Tahoma" w:cs="Tahoma"/>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react-xocs-alternative-link">
    <w:name w:val="react-xocs-alternative-link"/>
    <w:basedOn w:val="Policepardfaut"/>
    <w:rsid w:val="008A1B7F"/>
  </w:style>
  <w:style w:type="character" w:customStyle="1" w:styleId="given-name">
    <w:name w:val="given-name"/>
    <w:basedOn w:val="Policepardfaut"/>
    <w:rsid w:val="008A1B7F"/>
  </w:style>
  <w:style w:type="character" w:customStyle="1" w:styleId="text">
    <w:name w:val="text"/>
    <w:basedOn w:val="Policepardfaut"/>
    <w:rsid w:val="008A1B7F"/>
  </w:style>
  <w:style w:type="character" w:customStyle="1" w:styleId="author-ref">
    <w:name w:val="author-ref"/>
    <w:basedOn w:val="Policepardfaut"/>
    <w:rsid w:val="008A1B7F"/>
  </w:style>
  <w:style w:type="character" w:customStyle="1" w:styleId="anchor-text">
    <w:name w:val="anchor-text"/>
    <w:basedOn w:val="Policepardfaut"/>
    <w:rsid w:val="008A1B7F"/>
  </w:style>
  <w:style w:type="character" w:customStyle="1" w:styleId="title-text">
    <w:name w:val="title-text"/>
    <w:basedOn w:val="Policepardfaut"/>
    <w:rsid w:val="008A1B7F"/>
  </w:style>
  <w:style w:type="table" w:styleId="Grilledutableau">
    <w:name w:val="Table Grid"/>
    <w:basedOn w:val="TableauNormal"/>
    <w:uiPriority w:val="39"/>
    <w:rsid w:val="00EC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XC++XKoBhjpQD3MJAdWHD+JA==">CgMxLjAaFAoBMBIPCg0IB0IJEgdHdW5nc3VoMgloLjE3ZHA4dnUyCWguMXQzaDVzZjIIaC5namRneHMyCWguNGQzNG9nODIJaC4xN2RwOHZ1Mg5oLmMzOXdpaGJpemJrNzgAciExbVRpVmw5RmVNeFJVSlo5aURLME1MWGE1dWREcGJIUlo=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512</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Hai Duc</dc:creator>
  <cp:lastModifiedBy>Quoc Nghi Pham</cp:lastModifiedBy>
  <cp:revision>35</cp:revision>
  <dcterms:created xsi:type="dcterms:W3CDTF">2021-12-22T06:05:00Z</dcterms:created>
  <dcterms:modified xsi:type="dcterms:W3CDTF">2025-06-27T09:10:00Z</dcterms:modified>
</cp:coreProperties>
</file>